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5F9" w:rsidRPr="00132B40" w:rsidRDefault="009F35F9" w:rsidP="009F35F9">
      <w:pPr>
        <w:pStyle w:val="NoSpacing"/>
        <w:spacing w:line="276" w:lineRule="auto"/>
        <w:jc w:val="both"/>
        <w:rPr>
          <w:rFonts w:ascii="Arial" w:hAnsi="Arial" w:cs="Arial"/>
          <w:b/>
          <w:color w:val="00B0F0"/>
          <w:sz w:val="26"/>
          <w:szCs w:val="26"/>
        </w:rPr>
      </w:pPr>
      <w:r w:rsidRPr="00132B40">
        <w:rPr>
          <w:rFonts w:ascii="Arial" w:hAnsi="Arial" w:cs="Arial"/>
          <w:b/>
          <w:color w:val="00B0F0"/>
          <w:sz w:val="26"/>
          <w:szCs w:val="26"/>
        </w:rPr>
        <w:t>LACTATION BREAKS</w:t>
      </w:r>
    </w:p>
    <w:p w:rsidR="009F35F9" w:rsidRDefault="009F35F9" w:rsidP="009F35F9">
      <w:pPr>
        <w:pStyle w:val="NoSpacing"/>
        <w:spacing w:line="276" w:lineRule="auto"/>
        <w:jc w:val="both"/>
        <w:rPr>
          <w:rFonts w:ascii="Arial" w:hAnsi="Arial" w:cs="Arial"/>
        </w:rPr>
      </w:pPr>
      <w:r w:rsidRPr="00542ADD">
        <w:rPr>
          <w:rFonts w:ascii="Arial" w:hAnsi="Arial" w:cs="Arial"/>
        </w:rPr>
        <w:t xml:space="preserve">If you are a nursing mother, you may take reasonable breaks to express breast milk for up to one year after the birth of your child.  </w:t>
      </w:r>
      <w:r>
        <w:rPr>
          <w:rFonts w:ascii="Arial" w:hAnsi="Arial" w:cs="Arial"/>
        </w:rPr>
        <w:t xml:space="preserve">Sunrun will provide nursing mothers with use of a room, or other location, other than a bathroom, that will provide privacy. </w:t>
      </w:r>
      <w:r w:rsidRPr="00542ADD">
        <w:rPr>
          <w:rFonts w:ascii="Arial" w:hAnsi="Arial" w:cs="Arial"/>
        </w:rPr>
        <w:t>Some Sunrun facilities maintain a designated lactation room that can be reserved. Please contact Talent with any concerns regarding locations for these breaks. Nonexempt employees may count lactation breaks as paid time unless lactation is performed at lunch time, which is unpaid.  Nonexempt employees may also begin work before the regularly scheduled start or continue working past the regularly scheduled end of a work day to make up any time used for lactation breaks.  If you choose to do this, you should speak to your supervisor or Talent first to make sure your work hours are correctly counted for payroll purposes.</w:t>
      </w:r>
    </w:p>
    <w:p w:rsidR="00104FB0" w:rsidRPr="009F35F9" w:rsidRDefault="00104FB0" w:rsidP="009F35F9">
      <w:bookmarkStart w:id="0" w:name="_GoBack"/>
      <w:bookmarkEnd w:id="0"/>
    </w:p>
    <w:sectPr w:rsidR="00104FB0" w:rsidRPr="009F3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5F9"/>
    <w:rsid w:val="00104FB0"/>
    <w:rsid w:val="009F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78B62-7D41-4788-B2B1-FB551AC4B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35F9"/>
    <w:pPr>
      <w:spacing w:after="0" w:line="240" w:lineRule="auto"/>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769</Characters>
  <Application>Microsoft Office Word</Application>
  <DocSecurity>0</DocSecurity>
  <Lines>6</Lines>
  <Paragraphs>1</Paragraphs>
  <ScaleCrop>false</ScaleCrop>
  <Company/>
  <LinksUpToDate>false</LinksUpToDate>
  <CharactersWithSpaces>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Eshelle Young</dc:creator>
  <cp:keywords/>
  <dc:description/>
  <cp:lastModifiedBy>Eshelle Young</cp:lastModifiedBy>
  <cp:revision>1</cp:revision>
  <dcterms:created xsi:type="dcterms:W3CDTF">2017-01-10T21:25:00Z</dcterms:created>
  <dcterms:modified xsi:type="dcterms:W3CDTF">2017-01-10T21:26:00Z</dcterms:modified>
</cp:coreProperties>
</file>